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7FCA" w14:textId="77777777" w:rsidR="006B0E13" w:rsidRPr="006B0E13" w:rsidRDefault="006B0E13" w:rsidP="00592781">
      <w:pPr>
        <w:jc w:val="center"/>
        <w:rPr>
          <w:rFonts w:ascii="Calibri" w:hAnsi="Calibri" w:cs="Calibri"/>
          <w:color w:val="000000" w:themeColor="text1"/>
          <w:sz w:val="40"/>
          <w:szCs w:val="40"/>
        </w:rPr>
      </w:pPr>
      <w:r w:rsidRPr="006B0E13">
        <w:rPr>
          <w:rFonts w:ascii="Calibri" w:hAnsi="Calibri" w:cs="Calibri"/>
          <w:b/>
          <w:bCs/>
          <w:color w:val="000000" w:themeColor="text1"/>
          <w:sz w:val="40"/>
          <w:szCs w:val="40"/>
        </w:rPr>
        <w:t>BEP Surface Technologies earns international recognition for advancing next-generation nuclear waste containment</w:t>
      </w:r>
    </w:p>
    <w:p w14:paraId="16C44BE4" w14:textId="6D53ED79" w:rsidR="006B0E13" w:rsidRDefault="006B0E13" w:rsidP="00592781">
      <w:pPr>
        <w:jc w:val="center"/>
        <w:rPr>
          <w:rFonts w:ascii="Calibri" w:hAnsi="Calibri" w:cs="Calibri"/>
          <w:i/>
          <w:iCs/>
          <w:color w:val="000000" w:themeColor="text1"/>
          <w:sz w:val="32"/>
          <w:szCs w:val="32"/>
        </w:rPr>
      </w:pPr>
      <w:r w:rsidRPr="006B0E13">
        <w:rPr>
          <w:rFonts w:ascii="Calibri" w:hAnsi="Calibri" w:cs="Calibri"/>
          <w:color w:val="000000" w:themeColor="text1"/>
        </w:rPr>
        <w:br/>
      </w:r>
      <w:r w:rsidR="0051403C">
        <w:rPr>
          <w:rFonts w:ascii="Calibri" w:hAnsi="Calibri" w:cs="Calibri"/>
          <w:i/>
          <w:iCs/>
          <w:color w:val="000000" w:themeColor="text1"/>
          <w:sz w:val="32"/>
          <w:szCs w:val="32"/>
        </w:rPr>
        <w:t>Radcliffe engineering company</w:t>
      </w:r>
      <w:r w:rsidRPr="006B0E13">
        <w:rPr>
          <w:rFonts w:ascii="Calibri" w:hAnsi="Calibri" w:cs="Calibri"/>
          <w:i/>
          <w:iCs/>
          <w:color w:val="000000" w:themeColor="text1"/>
          <w:sz w:val="32"/>
          <w:szCs w:val="32"/>
        </w:rPr>
        <w:t xml:space="preserve"> becomes the only external supplier named in Canada’s national 2024 nuclear waste technical report</w:t>
      </w:r>
    </w:p>
    <w:p w14:paraId="4C84F3A2" w14:textId="77777777" w:rsidR="0051403C" w:rsidRPr="00592781" w:rsidRDefault="0051403C" w:rsidP="0051403C">
      <w:pPr>
        <w:rPr>
          <w:rFonts w:ascii="Calibri" w:hAnsi="Calibri" w:cs="Calibri"/>
          <w:i/>
          <w:iCs/>
          <w:color w:val="000000" w:themeColor="text1"/>
          <w:sz w:val="32"/>
          <w:szCs w:val="32"/>
        </w:rPr>
      </w:pPr>
    </w:p>
    <w:p w14:paraId="5E68ABEA" w14:textId="77777777" w:rsidR="006B0E13" w:rsidRPr="006B0E13" w:rsidRDefault="006B0E13" w:rsidP="00592781">
      <w:pPr>
        <w:spacing w:line="360" w:lineRule="auto"/>
        <w:rPr>
          <w:rFonts w:ascii="Calibri" w:hAnsi="Calibri" w:cs="Calibri"/>
          <w:i/>
          <w:iCs/>
          <w:color w:val="000000" w:themeColor="text1"/>
        </w:rPr>
      </w:pPr>
    </w:p>
    <w:p w14:paraId="6FB78469" w14:textId="77777777" w:rsidR="0068192D" w:rsidRDefault="00293340" w:rsidP="00592781">
      <w:pPr>
        <w:spacing w:line="360" w:lineRule="auto"/>
        <w:rPr>
          <w:rFonts w:ascii="Calibri" w:eastAsia="Calibri" w:hAnsi="Calibri" w:cs="Calibri"/>
          <w:color w:val="000000" w:themeColor="text1"/>
          <w:kern w:val="0"/>
          <w14:ligatures w14:val="none"/>
        </w:rPr>
      </w:pPr>
      <w:r>
        <w:rPr>
          <w:rFonts w:ascii="Calibri" w:hAnsi="Calibri" w:cs="Calibri"/>
          <w:b/>
          <w:bCs/>
          <w:color w:val="000000" w:themeColor="text1"/>
          <w:kern w:val="0"/>
          <w14:ligatures w14:val="none"/>
        </w:rPr>
        <w:t>Radcliffe, Greater Manchester, November 2025</w:t>
      </w:r>
      <w:r>
        <w:rPr>
          <w:rFonts w:ascii="Calibri" w:hAnsi="Calibri" w:cs="Calibri"/>
          <w:color w:val="000000" w:themeColor="text1"/>
          <w:kern w:val="0"/>
          <w14:ligatures w14:val="none"/>
        </w:rPr>
        <w:t xml:space="preserve"> – </w:t>
      </w:r>
      <w:r w:rsidR="0068192D" w:rsidRPr="0068192D">
        <w:rPr>
          <w:rFonts w:ascii="Calibri" w:eastAsia="Calibri" w:hAnsi="Calibri" w:cs="Calibri"/>
          <w:color w:val="000000" w:themeColor="text1"/>
          <w:kern w:val="0"/>
          <w14:ligatures w14:val="none"/>
        </w:rPr>
        <w:t>An SME engineering firm has gained major international recognition after Canada formally endorsed its contribution to long-term nuclear waste storage. BEP Surface Technologies, a leading electroplating and surface finishing specialist, received validation from Canada’s Nuclear Waste Management Organisation (NWMO) for its role in developing the copper-coated Mark II Used Fuel Container, the primary safety barrier for the country's future deep geological repository.</w:t>
      </w:r>
    </w:p>
    <w:p w14:paraId="66FD43A9" w14:textId="77777777" w:rsidR="0068192D" w:rsidRDefault="0068192D" w:rsidP="00592781">
      <w:pPr>
        <w:spacing w:line="360" w:lineRule="auto"/>
        <w:rPr>
          <w:rFonts w:ascii="Calibri" w:eastAsia="Calibri" w:hAnsi="Calibri" w:cs="Calibri"/>
          <w:color w:val="000000" w:themeColor="text1"/>
          <w:kern w:val="0"/>
          <w14:ligatures w14:val="none"/>
        </w:rPr>
      </w:pPr>
    </w:p>
    <w:p w14:paraId="40BF00DA" w14:textId="6E5FA9AD" w:rsidR="00FE53AA" w:rsidRDefault="00FE53AA" w:rsidP="00592781">
      <w:pPr>
        <w:spacing w:line="360" w:lineRule="auto"/>
        <w:rPr>
          <w:rFonts w:ascii="Calibri" w:hAnsi="Calibri" w:cs="Calibri"/>
          <w:color w:val="000000" w:themeColor="text1"/>
        </w:rPr>
      </w:pPr>
      <w:r>
        <w:rPr>
          <w:rFonts w:ascii="Calibri" w:hAnsi="Calibri" w:cs="Calibri"/>
          <w:color w:val="000000" w:themeColor="text1"/>
        </w:rPr>
        <w:t xml:space="preserve">The </w:t>
      </w:r>
      <w:r w:rsidRPr="00FE53AA">
        <w:rPr>
          <w:rFonts w:ascii="Calibri" w:hAnsi="Calibri" w:cs="Calibri"/>
          <w:color w:val="000000" w:themeColor="text1"/>
        </w:rPr>
        <w:t>Radcliffe</w:t>
      </w:r>
      <w:r>
        <w:rPr>
          <w:rFonts w:ascii="Calibri" w:hAnsi="Calibri" w:cs="Calibri"/>
          <w:color w:val="000000" w:themeColor="text1"/>
        </w:rPr>
        <w:t xml:space="preserve"> company</w:t>
      </w:r>
      <w:r w:rsidRPr="00FE53AA">
        <w:rPr>
          <w:rFonts w:ascii="Calibri" w:hAnsi="Calibri" w:cs="Calibri"/>
          <w:color w:val="000000" w:themeColor="text1"/>
        </w:rPr>
        <w:t xml:space="preserve"> spent </w:t>
      </w:r>
      <w:r w:rsidR="00293340">
        <w:rPr>
          <w:rFonts w:ascii="Calibri" w:hAnsi="Calibri" w:cs="Calibri"/>
          <w:color w:val="000000" w:themeColor="text1"/>
        </w:rPr>
        <w:t>over</w:t>
      </w:r>
      <w:r w:rsidRPr="00FE53AA">
        <w:rPr>
          <w:rFonts w:ascii="Calibri" w:hAnsi="Calibri" w:cs="Calibri"/>
          <w:color w:val="000000" w:themeColor="text1"/>
        </w:rPr>
        <w:t xml:space="preserve"> a decade perfecting a specialised copper coating designed to </w:t>
      </w:r>
      <w:r w:rsidR="00293340">
        <w:rPr>
          <w:rFonts w:ascii="Calibri" w:hAnsi="Calibri" w:cs="Calibri"/>
          <w:color w:val="000000" w:themeColor="text1"/>
        </w:rPr>
        <w:t>protect</w:t>
      </w:r>
      <w:r w:rsidRPr="00FE53AA">
        <w:rPr>
          <w:rFonts w:ascii="Calibri" w:hAnsi="Calibri" w:cs="Calibri"/>
          <w:color w:val="000000" w:themeColor="text1"/>
        </w:rPr>
        <w:t xml:space="preserve"> nuclear waste containers for hundreds of thousands of years underground.</w:t>
      </w:r>
    </w:p>
    <w:p w14:paraId="79421A89" w14:textId="77777777" w:rsidR="00FE53AA" w:rsidRDefault="00FE53AA" w:rsidP="00592781">
      <w:pPr>
        <w:spacing w:line="360" w:lineRule="auto"/>
        <w:rPr>
          <w:rFonts w:ascii="Calibri" w:hAnsi="Calibri" w:cs="Calibri"/>
          <w:color w:val="000000" w:themeColor="text1"/>
        </w:rPr>
      </w:pPr>
    </w:p>
    <w:p w14:paraId="36BCF094" w14:textId="60A639EF" w:rsidR="00FE53AA" w:rsidRPr="00FE53AA" w:rsidRDefault="00FE53AA" w:rsidP="00FE53AA">
      <w:pPr>
        <w:spacing w:line="360" w:lineRule="auto"/>
        <w:rPr>
          <w:rFonts w:ascii="Calibri" w:hAnsi="Calibri" w:cs="Calibri"/>
          <w:color w:val="000000" w:themeColor="text1"/>
        </w:rPr>
      </w:pPr>
      <w:r w:rsidRPr="00FE53AA">
        <w:rPr>
          <w:rFonts w:ascii="Calibri" w:hAnsi="Calibri" w:cs="Calibri"/>
          <w:color w:val="000000" w:themeColor="text1"/>
        </w:rPr>
        <w:t xml:space="preserve">In its latest </w:t>
      </w:r>
      <w:hyperlink r:id="rId6">
        <w:r w:rsidRPr="00FE53AA">
          <w:rPr>
            <w:rStyle w:val="Hyperlink"/>
            <w:rFonts w:ascii="Calibri" w:hAnsi="Calibri" w:cs="Calibri"/>
          </w:rPr>
          <w:t>annual technical report,</w:t>
        </w:r>
      </w:hyperlink>
      <w:r w:rsidRPr="00FE53AA">
        <w:rPr>
          <w:rFonts w:ascii="Calibri" w:hAnsi="Calibri" w:cs="Calibri"/>
          <w:color w:val="000000" w:themeColor="text1"/>
        </w:rPr>
        <w:t xml:space="preserve"> the NWMO singles out BEP as the only external company to meet the standard for its Mark II Used Fuel Container. Its Lower Assembly and Hemi-Head components passed every inspection and high-tech scan, with zero defects found, confirming that the company’s copper coating is </w:t>
      </w:r>
      <w:r w:rsidR="001A5498">
        <w:rPr>
          <w:rFonts w:ascii="Calibri" w:hAnsi="Calibri" w:cs="Calibri"/>
          <w:color w:val="000000" w:themeColor="text1"/>
        </w:rPr>
        <w:t>c</w:t>
      </w:r>
      <w:r w:rsidR="001A5498" w:rsidRPr="001A5498">
        <w:rPr>
          <w:rFonts w:ascii="Calibri" w:hAnsi="Calibri" w:cs="Calibri"/>
          <w:color w:val="000000" w:themeColor="text1"/>
        </w:rPr>
        <w:t>onsistent and of sufficient purity</w:t>
      </w:r>
      <w:r w:rsidRPr="00FE53AA">
        <w:rPr>
          <w:rFonts w:ascii="Calibri" w:hAnsi="Calibri" w:cs="Calibri"/>
          <w:color w:val="000000" w:themeColor="text1"/>
        </w:rPr>
        <w:t xml:space="preserve"> enough to take its place in one of the world’s most ambitious nuclear safety programmes.</w:t>
      </w:r>
    </w:p>
    <w:p w14:paraId="669D9DD0" w14:textId="77777777" w:rsidR="00FE53AA" w:rsidRPr="00FE53AA" w:rsidRDefault="00FE53AA" w:rsidP="00FE53AA">
      <w:pPr>
        <w:spacing w:line="360" w:lineRule="auto"/>
        <w:rPr>
          <w:rFonts w:ascii="Calibri" w:hAnsi="Calibri" w:cs="Calibri"/>
          <w:color w:val="000000" w:themeColor="text1"/>
        </w:rPr>
      </w:pPr>
    </w:p>
    <w:p w14:paraId="272AF9C6" w14:textId="40414079" w:rsidR="00FE53AA" w:rsidRDefault="00FE53AA" w:rsidP="00592781">
      <w:pPr>
        <w:spacing w:line="360" w:lineRule="auto"/>
        <w:rPr>
          <w:rFonts w:ascii="Calibri" w:hAnsi="Calibri" w:cs="Calibri"/>
          <w:color w:val="000000" w:themeColor="text1"/>
        </w:rPr>
      </w:pPr>
      <w:r w:rsidRPr="00FE53AA">
        <w:rPr>
          <w:rFonts w:ascii="Calibri" w:hAnsi="Calibri" w:cs="Calibri"/>
          <w:color w:val="000000" w:themeColor="text1"/>
        </w:rPr>
        <w:t xml:space="preserve">The validation carries major global significance. </w:t>
      </w:r>
      <w:r w:rsidR="0068192D">
        <w:rPr>
          <w:rFonts w:ascii="Calibri" w:hAnsi="Calibri" w:cs="Calibri"/>
          <w:color w:val="000000" w:themeColor="text1"/>
        </w:rPr>
        <w:t>More than 40 countries worldwide are seeking high-level nuclear waste disposal solutions; however</w:t>
      </w:r>
      <w:r w:rsidRPr="00FE53AA">
        <w:rPr>
          <w:rFonts w:ascii="Calibri" w:hAnsi="Calibri" w:cs="Calibri"/>
          <w:color w:val="000000" w:themeColor="text1"/>
        </w:rPr>
        <w:t xml:space="preserve">, only a small group of nations are making real progress </w:t>
      </w:r>
      <w:r w:rsidR="0068192D">
        <w:rPr>
          <w:rFonts w:ascii="Calibri" w:hAnsi="Calibri" w:cs="Calibri"/>
          <w:color w:val="000000" w:themeColor="text1"/>
        </w:rPr>
        <w:t>toward</w:t>
      </w:r>
      <w:r w:rsidRPr="00FE53AA">
        <w:rPr>
          <w:rFonts w:ascii="Calibri" w:hAnsi="Calibri" w:cs="Calibri"/>
          <w:color w:val="000000" w:themeColor="text1"/>
        </w:rPr>
        <w:t xml:space="preserve"> permanent nuclear waste disposal. Finland leads the field and will open the world’s first final repository at </w:t>
      </w:r>
      <w:proofErr w:type="spellStart"/>
      <w:r w:rsidRPr="00FE53AA">
        <w:rPr>
          <w:rFonts w:ascii="Calibri" w:hAnsi="Calibri" w:cs="Calibri"/>
          <w:color w:val="000000" w:themeColor="text1"/>
        </w:rPr>
        <w:t>Onkalo</w:t>
      </w:r>
      <w:proofErr w:type="spellEnd"/>
      <w:r w:rsidRPr="00FE53AA">
        <w:rPr>
          <w:rFonts w:ascii="Calibri" w:hAnsi="Calibri" w:cs="Calibri"/>
          <w:color w:val="000000" w:themeColor="text1"/>
        </w:rPr>
        <w:t xml:space="preserve"> in 2026, where a varied degree of copper-coated fuel canisters will be stored more than 400 metres underground for up to 100,000 years. </w:t>
      </w:r>
    </w:p>
    <w:p w14:paraId="367E2733" w14:textId="77777777" w:rsidR="00FE53AA" w:rsidRDefault="00FE53AA" w:rsidP="00592781">
      <w:pPr>
        <w:spacing w:line="360" w:lineRule="auto"/>
        <w:rPr>
          <w:rFonts w:ascii="Calibri" w:hAnsi="Calibri" w:cs="Calibri"/>
          <w:color w:val="000000" w:themeColor="text1"/>
        </w:rPr>
      </w:pPr>
    </w:p>
    <w:p w14:paraId="362710E4" w14:textId="2DAA2975" w:rsidR="00FE53AA" w:rsidRPr="00592781" w:rsidRDefault="00FE53AA" w:rsidP="00FE53AA">
      <w:pPr>
        <w:spacing w:line="360" w:lineRule="auto"/>
        <w:rPr>
          <w:rFonts w:ascii="Calibri" w:hAnsi="Calibri" w:cs="Calibri"/>
          <w:color w:val="000000" w:themeColor="text1"/>
        </w:rPr>
      </w:pPr>
      <w:r w:rsidRPr="006B0E13">
        <w:rPr>
          <w:rFonts w:ascii="Calibri" w:hAnsi="Calibri" w:cs="Calibri"/>
          <w:color w:val="000000" w:themeColor="text1"/>
        </w:rPr>
        <w:lastRenderedPageBreak/>
        <w:t xml:space="preserve">“To be the only </w:t>
      </w:r>
      <w:r w:rsidR="00AD02B5" w:rsidRPr="001A5498">
        <w:rPr>
          <w:rFonts w:ascii="Calibri" w:hAnsi="Calibri" w:cs="Calibri"/>
          <w:color w:val="000000" w:themeColor="text1"/>
        </w:rPr>
        <w:t>non</w:t>
      </w:r>
      <w:r w:rsidR="001A5498" w:rsidRPr="001A5498">
        <w:rPr>
          <w:rFonts w:ascii="Calibri" w:hAnsi="Calibri" w:cs="Calibri"/>
          <w:color w:val="000000" w:themeColor="text1"/>
        </w:rPr>
        <w:t>-</w:t>
      </w:r>
      <w:r w:rsidR="00AD02B5" w:rsidRPr="001A5498">
        <w:rPr>
          <w:rFonts w:ascii="Calibri" w:hAnsi="Calibri" w:cs="Calibri"/>
          <w:color w:val="000000" w:themeColor="text1"/>
        </w:rPr>
        <w:t>research, commercial</w:t>
      </w:r>
      <w:r w:rsidR="00AD02B5">
        <w:rPr>
          <w:rFonts w:ascii="Calibri" w:hAnsi="Calibri" w:cs="Calibri"/>
          <w:color w:val="000000" w:themeColor="text1"/>
        </w:rPr>
        <w:t xml:space="preserve"> </w:t>
      </w:r>
      <w:r w:rsidRPr="006B0E13">
        <w:rPr>
          <w:rFonts w:ascii="Calibri" w:hAnsi="Calibri" w:cs="Calibri"/>
          <w:color w:val="000000" w:themeColor="text1"/>
        </w:rPr>
        <w:t xml:space="preserve">company named in the entire report is a milestone for BEP and for UK manufacturing,” said Andrew McClusky, Managing Director of BEP Surface Technologies. “This is the culmination of more than a decade of research, trials, testing and investment into electrodeposited copper coatings. What stands out is </w:t>
      </w:r>
      <w:r w:rsidR="00AD02B5" w:rsidRPr="001A5498">
        <w:rPr>
          <w:rFonts w:ascii="Calibri" w:hAnsi="Calibri" w:cs="Calibri"/>
          <w:color w:val="000000" w:themeColor="text1"/>
        </w:rPr>
        <w:t>the tenacity and expertise of</w:t>
      </w:r>
      <w:r w:rsidR="00AD02B5">
        <w:rPr>
          <w:rFonts w:ascii="Calibri" w:hAnsi="Calibri" w:cs="Calibri"/>
          <w:color w:val="000000" w:themeColor="text1"/>
        </w:rPr>
        <w:t xml:space="preserve"> </w:t>
      </w:r>
      <w:r w:rsidRPr="006B0E13">
        <w:rPr>
          <w:rFonts w:ascii="Calibri" w:hAnsi="Calibri" w:cs="Calibri"/>
          <w:color w:val="000000" w:themeColor="text1"/>
        </w:rPr>
        <w:t xml:space="preserve">our team </w:t>
      </w:r>
      <w:r w:rsidR="00AD02B5">
        <w:rPr>
          <w:rFonts w:ascii="Calibri" w:hAnsi="Calibri" w:cs="Calibri"/>
          <w:color w:val="000000" w:themeColor="text1"/>
        </w:rPr>
        <w:t xml:space="preserve">to keep </w:t>
      </w:r>
      <w:r w:rsidRPr="006B0E13">
        <w:rPr>
          <w:rFonts w:ascii="Calibri" w:hAnsi="Calibri" w:cs="Calibri"/>
          <w:color w:val="000000" w:themeColor="text1"/>
        </w:rPr>
        <w:t>pushing the boundaries. This recognition demonstrates unequivocally that a specialist UK SME can contribute to one of the world’s most advanced nuclear programmes.”</w:t>
      </w:r>
    </w:p>
    <w:p w14:paraId="6D06BA54" w14:textId="77777777" w:rsidR="00FE53AA" w:rsidRPr="006B0E13" w:rsidRDefault="00FE53AA" w:rsidP="00592781">
      <w:pPr>
        <w:spacing w:line="360" w:lineRule="auto"/>
        <w:rPr>
          <w:rFonts w:ascii="Calibri" w:hAnsi="Calibri" w:cs="Calibri"/>
          <w:color w:val="000000" w:themeColor="text1"/>
        </w:rPr>
      </w:pPr>
    </w:p>
    <w:p w14:paraId="778E2440" w14:textId="5B69ADCB" w:rsidR="006B0E13" w:rsidRPr="00592781" w:rsidRDefault="006B0E13" w:rsidP="00592781">
      <w:pPr>
        <w:spacing w:line="360" w:lineRule="auto"/>
        <w:rPr>
          <w:rFonts w:ascii="Calibri" w:hAnsi="Calibri" w:cs="Calibri"/>
          <w:color w:val="000000" w:themeColor="text1"/>
        </w:rPr>
      </w:pPr>
      <w:r w:rsidRPr="006B0E13">
        <w:rPr>
          <w:rFonts w:ascii="Calibri" w:hAnsi="Calibri" w:cs="Calibri"/>
          <w:color w:val="000000" w:themeColor="text1"/>
        </w:rPr>
        <w:t>The NWMO report also confirms that the organisation is now exploring how the copper-coating technology proven on the Mark II could be adapted for the Mark I Long concept</w:t>
      </w:r>
      <w:r w:rsidR="005D74BC" w:rsidRPr="00592781">
        <w:rPr>
          <w:rFonts w:ascii="Calibri" w:hAnsi="Calibri" w:cs="Calibri"/>
          <w:color w:val="000000" w:themeColor="text1"/>
        </w:rPr>
        <w:t xml:space="preserve">, </w:t>
      </w:r>
      <w:r w:rsidRPr="006B0E13">
        <w:rPr>
          <w:rFonts w:ascii="Calibri" w:hAnsi="Calibri" w:cs="Calibri"/>
          <w:color w:val="000000" w:themeColor="text1"/>
        </w:rPr>
        <w:t>a larger container under evaluation to accommodate both existing CANDU fuel and new waste forms arising from emerging SMR</w:t>
      </w:r>
      <w:r w:rsidR="00F479F4">
        <w:rPr>
          <w:rFonts w:ascii="Calibri" w:hAnsi="Calibri" w:cs="Calibri"/>
          <w:color w:val="000000" w:themeColor="text1"/>
        </w:rPr>
        <w:t xml:space="preserve"> (Small Modular Reactor)</w:t>
      </w:r>
      <w:r w:rsidRPr="006B0E13">
        <w:rPr>
          <w:rFonts w:ascii="Calibri" w:hAnsi="Calibri" w:cs="Calibri"/>
          <w:color w:val="000000" w:themeColor="text1"/>
        </w:rPr>
        <w:t xml:space="preserve"> programmes. </w:t>
      </w:r>
    </w:p>
    <w:p w14:paraId="23119AAC" w14:textId="40879B8E" w:rsidR="006B0E13" w:rsidRPr="006B0E13" w:rsidRDefault="006B0E13" w:rsidP="00592781">
      <w:pPr>
        <w:spacing w:line="360" w:lineRule="auto"/>
        <w:rPr>
          <w:rFonts w:ascii="Calibri" w:hAnsi="Calibri" w:cs="Calibri"/>
          <w:color w:val="000000" w:themeColor="text1"/>
        </w:rPr>
      </w:pPr>
    </w:p>
    <w:p w14:paraId="662F29E0" w14:textId="77777777" w:rsidR="00CE7DED" w:rsidRPr="00CE7DED" w:rsidRDefault="00CE7DED" w:rsidP="00CE7DED">
      <w:pPr>
        <w:spacing w:line="360" w:lineRule="auto"/>
        <w:rPr>
          <w:rFonts w:ascii="Calibri" w:hAnsi="Calibri" w:cs="Calibri"/>
          <w:color w:val="000000" w:themeColor="text1"/>
        </w:rPr>
      </w:pPr>
      <w:r w:rsidRPr="00CE7DED">
        <w:rPr>
          <w:rFonts w:ascii="Calibri" w:hAnsi="Calibri" w:cs="Calibri"/>
          <w:color w:val="000000" w:themeColor="text1"/>
        </w:rPr>
        <w:t>McClusky added: “Working on the Mark II components has demanded extreme precision, complex geometries and rigorous qualification testing. The results from Canada demonstrate the reliability of our process and the strength of our engineering. This recognition shows that you do not need to be a multinational or a national laboratory to shape global nuclear programmes. You can do it from a small town in the North West of England through persistence, innovation and doing things properly. We are proud that technology developed here in Greater Manchester is contributing directly to the global effort to deliver safe, permanent nuclear waste containment.”</w:t>
      </w:r>
    </w:p>
    <w:p w14:paraId="140A8CC1" w14:textId="77777777" w:rsidR="00CE7DED" w:rsidRPr="00F479F4" w:rsidRDefault="00CE7DED">
      <w:pPr>
        <w:spacing w:line="360" w:lineRule="auto"/>
        <w:rPr>
          <w:rFonts w:ascii="Calibri" w:hAnsi="Calibri" w:cs="Calibri"/>
          <w:color w:val="000000" w:themeColor="text1"/>
        </w:rPr>
      </w:pPr>
    </w:p>
    <w:p w14:paraId="5E412A86" w14:textId="1FBE0879" w:rsidR="00F479F4" w:rsidRDefault="00F479F4" w:rsidP="00592781">
      <w:pPr>
        <w:spacing w:line="360" w:lineRule="auto"/>
        <w:rPr>
          <w:rFonts w:ascii="Calibri" w:hAnsi="Calibri" w:cs="Calibri"/>
          <w:color w:val="000000" w:themeColor="text1"/>
        </w:rPr>
      </w:pPr>
      <w:r w:rsidRPr="00F479F4">
        <w:rPr>
          <w:rFonts w:ascii="Calibri" w:hAnsi="Calibri" w:cs="Calibri"/>
          <w:color w:val="000000" w:themeColor="text1"/>
        </w:rPr>
        <w:t xml:space="preserve">BEP continues to expand its coating capabilities, backed by long-standing international research partnerships and ongoing R&amp;D in advanced surface technologies, including </w:t>
      </w:r>
      <w:proofErr w:type="gramStart"/>
      <w:r w:rsidRPr="00F479F4">
        <w:rPr>
          <w:rFonts w:ascii="Calibri" w:hAnsi="Calibri" w:cs="Calibri"/>
          <w:color w:val="000000" w:themeColor="text1"/>
        </w:rPr>
        <w:t>next</w:t>
      </w:r>
      <w:r>
        <w:rPr>
          <w:rFonts w:ascii="Calibri" w:hAnsi="Calibri" w:cs="Calibri"/>
          <w:color w:val="000000" w:themeColor="text1"/>
        </w:rPr>
        <w:t>-</w:t>
      </w:r>
      <w:r w:rsidRPr="00F479F4">
        <w:rPr>
          <w:rFonts w:ascii="Calibri" w:hAnsi="Calibri" w:cs="Calibri"/>
          <w:color w:val="000000" w:themeColor="text1"/>
        </w:rPr>
        <w:t>generation</w:t>
      </w:r>
      <w:proofErr w:type="gramEnd"/>
      <w:r w:rsidRPr="00F479F4">
        <w:rPr>
          <w:rFonts w:ascii="Calibri" w:hAnsi="Calibri" w:cs="Calibri"/>
          <w:color w:val="000000" w:themeColor="text1"/>
        </w:rPr>
        <w:t xml:space="preserve"> electroless nickel plating. As global demand for high-integrity corrosion barriers accelerates, the company remains positioned at the forefront of materials innovation in the nuclear, defence and energy sectors.</w:t>
      </w:r>
    </w:p>
    <w:p w14:paraId="4FCA6B21" w14:textId="77777777" w:rsidR="00F479F4" w:rsidRDefault="00F479F4" w:rsidP="00592781">
      <w:pPr>
        <w:spacing w:line="360" w:lineRule="auto"/>
        <w:rPr>
          <w:rFonts w:ascii="Calibri" w:hAnsi="Calibri" w:cs="Calibri"/>
          <w:color w:val="000000" w:themeColor="text1"/>
        </w:rPr>
      </w:pPr>
    </w:p>
    <w:p w14:paraId="5296FA7A" w14:textId="050945E1" w:rsidR="00592781" w:rsidRPr="006B0E13" w:rsidRDefault="00592781" w:rsidP="00592781">
      <w:pPr>
        <w:spacing w:line="360" w:lineRule="auto"/>
        <w:rPr>
          <w:rFonts w:ascii="Calibri" w:hAnsi="Calibri" w:cs="Calibri"/>
          <w:b/>
          <w:bCs/>
          <w:color w:val="000000" w:themeColor="text1"/>
        </w:rPr>
      </w:pPr>
      <w:r w:rsidRPr="00592781">
        <w:rPr>
          <w:rFonts w:ascii="Calibri" w:hAnsi="Calibri" w:cs="Calibri"/>
          <w:b/>
          <w:bCs/>
          <w:color w:val="000000" w:themeColor="text1"/>
        </w:rPr>
        <w:t>Ends</w:t>
      </w:r>
    </w:p>
    <w:p w14:paraId="53FE5B32" w14:textId="77777777" w:rsidR="00D63DCA" w:rsidRPr="008422E6" w:rsidRDefault="00D63DCA" w:rsidP="00D63DCA">
      <w:pPr>
        <w:rPr>
          <w:rFonts w:ascii="Calibri" w:hAnsi="Calibri" w:cs="Calibri"/>
          <w:color w:val="000000" w:themeColor="text1"/>
          <w:sz w:val="22"/>
          <w:szCs w:val="22"/>
        </w:rPr>
      </w:pPr>
      <w:r w:rsidRPr="008422E6">
        <w:rPr>
          <w:rFonts w:ascii="Calibri" w:hAnsi="Calibri" w:cs="Calibri"/>
          <w:color w:val="000000" w:themeColor="text1"/>
          <w:sz w:val="22"/>
          <w:szCs w:val="22"/>
        </w:rPr>
        <w:t xml:space="preserve">For media inquiries: Contact Melanie Antao Fernandes and Stuart Greer at Antao Greer Communications at 07424487033 or email melanie@antaogreer.com or </w:t>
      </w:r>
      <w:hyperlink r:id="rId7">
        <w:r w:rsidRPr="008422E6">
          <w:rPr>
            <w:rStyle w:val="Hyperlink"/>
            <w:rFonts w:ascii="Calibri" w:hAnsi="Calibri" w:cs="Calibri"/>
            <w:color w:val="000000" w:themeColor="text1"/>
            <w:sz w:val="22"/>
            <w:szCs w:val="22"/>
          </w:rPr>
          <w:t>stuart@antaogreer.com</w:t>
        </w:r>
      </w:hyperlink>
    </w:p>
    <w:p w14:paraId="5FFD5CD0" w14:textId="77777777" w:rsidR="00D63DCA" w:rsidRPr="008422E6" w:rsidRDefault="00D63DCA" w:rsidP="00D63DCA">
      <w:pPr>
        <w:rPr>
          <w:rFonts w:ascii="Calibri" w:hAnsi="Calibri" w:cs="Calibri"/>
          <w:color w:val="000000" w:themeColor="text1"/>
          <w:sz w:val="22"/>
          <w:szCs w:val="22"/>
        </w:rPr>
      </w:pPr>
    </w:p>
    <w:p w14:paraId="15DE74A0" w14:textId="77777777" w:rsidR="00D63DCA" w:rsidRPr="008422E6" w:rsidRDefault="00D63DCA" w:rsidP="00D63DCA">
      <w:pPr>
        <w:rPr>
          <w:rFonts w:ascii="Calibri" w:hAnsi="Calibri" w:cs="Calibri"/>
          <w:b/>
          <w:color w:val="000000" w:themeColor="text1"/>
          <w:sz w:val="22"/>
          <w:szCs w:val="22"/>
          <w:u w:val="single"/>
        </w:rPr>
      </w:pPr>
      <w:r w:rsidRPr="008422E6">
        <w:rPr>
          <w:rFonts w:ascii="Calibri" w:hAnsi="Calibri" w:cs="Calibri"/>
          <w:b/>
          <w:color w:val="000000" w:themeColor="text1"/>
          <w:sz w:val="22"/>
          <w:szCs w:val="22"/>
          <w:u w:val="single"/>
        </w:rPr>
        <w:t>About: BEP Surface Technologies</w:t>
      </w:r>
    </w:p>
    <w:p w14:paraId="122CE888" w14:textId="77777777" w:rsidR="00D63DCA" w:rsidRPr="008422E6" w:rsidRDefault="00D63DCA" w:rsidP="00D63DCA">
      <w:pPr>
        <w:rPr>
          <w:rFonts w:ascii="Calibri" w:hAnsi="Calibri" w:cs="Calibri"/>
          <w:color w:val="000000" w:themeColor="text1"/>
          <w:sz w:val="22"/>
          <w:szCs w:val="22"/>
        </w:rPr>
      </w:pPr>
      <w:r w:rsidRPr="008422E6">
        <w:rPr>
          <w:rFonts w:ascii="Calibri" w:hAnsi="Calibri" w:cs="Calibri"/>
          <w:color w:val="000000" w:themeColor="text1"/>
          <w:sz w:val="22"/>
          <w:szCs w:val="22"/>
        </w:rPr>
        <w:lastRenderedPageBreak/>
        <w:t xml:space="preserve">BEP Surface Technologies specialises in electroplating, metal finishing, and coating. Based in Radcliffe, Greater Manchester, the 54-year-old company works with hard chrome, nickel and copper. It serves engineering and manufacturing, energy, nuclear, defence and packaging industries across the globe. BEP is certified ‘Fit </w:t>
      </w:r>
      <w:proofErr w:type="gramStart"/>
      <w:r w:rsidRPr="008422E6">
        <w:rPr>
          <w:rFonts w:ascii="Calibri" w:hAnsi="Calibri" w:cs="Calibri"/>
          <w:color w:val="000000" w:themeColor="text1"/>
          <w:sz w:val="22"/>
          <w:szCs w:val="22"/>
        </w:rPr>
        <w:t>For</w:t>
      </w:r>
      <w:proofErr w:type="gramEnd"/>
      <w:r w:rsidRPr="008422E6">
        <w:rPr>
          <w:rFonts w:ascii="Calibri" w:hAnsi="Calibri" w:cs="Calibri"/>
          <w:color w:val="000000" w:themeColor="text1"/>
          <w:sz w:val="22"/>
          <w:szCs w:val="22"/>
        </w:rPr>
        <w:t xml:space="preserve"> Nuclear’ and holds ISO 9001, 14001 and 45001. For more information visit </w:t>
      </w:r>
      <w:hyperlink r:id="rId8">
        <w:r w:rsidRPr="008422E6">
          <w:rPr>
            <w:rStyle w:val="Hyperlink"/>
            <w:rFonts w:ascii="Calibri" w:hAnsi="Calibri" w:cs="Calibri"/>
            <w:color w:val="000000" w:themeColor="text1"/>
            <w:sz w:val="22"/>
            <w:szCs w:val="22"/>
          </w:rPr>
          <w:t>bep-st.com</w:t>
        </w:r>
      </w:hyperlink>
    </w:p>
    <w:p w14:paraId="5FE16B0B" w14:textId="77777777" w:rsidR="00D63DCA" w:rsidRPr="008422E6" w:rsidRDefault="00D63DCA" w:rsidP="00D63DCA">
      <w:pPr>
        <w:spacing w:line="360" w:lineRule="auto"/>
        <w:rPr>
          <w:rFonts w:ascii="Calibri" w:hAnsi="Calibri" w:cs="Calibri"/>
          <w:color w:val="000000" w:themeColor="text1"/>
        </w:rPr>
      </w:pPr>
    </w:p>
    <w:p w14:paraId="2B8160D3" w14:textId="77777777" w:rsidR="0080000D" w:rsidRPr="00592781" w:rsidRDefault="0080000D" w:rsidP="00592781">
      <w:pPr>
        <w:spacing w:line="360" w:lineRule="auto"/>
        <w:rPr>
          <w:rFonts w:ascii="Calibri" w:hAnsi="Calibri" w:cs="Calibri"/>
          <w:color w:val="000000" w:themeColor="text1"/>
        </w:rPr>
      </w:pPr>
    </w:p>
    <w:sectPr w:rsidR="0080000D" w:rsidRPr="00592781">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5110" w14:textId="77777777" w:rsidR="007C7E67" w:rsidRDefault="007C7E67" w:rsidP="00592781">
      <w:r>
        <w:separator/>
      </w:r>
    </w:p>
  </w:endnote>
  <w:endnote w:type="continuationSeparator" w:id="0">
    <w:p w14:paraId="1B947793" w14:textId="77777777" w:rsidR="007C7E67" w:rsidRDefault="007C7E67" w:rsidP="0059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6053847"/>
      <w:docPartObj>
        <w:docPartGallery w:val="Page Numbers (Bottom of Page)"/>
        <w:docPartUnique/>
      </w:docPartObj>
    </w:sdtPr>
    <w:sdtEndPr>
      <w:rPr>
        <w:rStyle w:val="PageNumber"/>
      </w:rPr>
    </w:sdtEndPr>
    <w:sdtContent>
      <w:p w14:paraId="79035DFE" w14:textId="729E178C" w:rsidR="00592781" w:rsidRDefault="00592781" w:rsidP="00B84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606B5B" w14:textId="77777777" w:rsidR="00592781" w:rsidRDefault="00592781" w:rsidP="005927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878349"/>
      <w:docPartObj>
        <w:docPartGallery w:val="Page Numbers (Bottom of Page)"/>
        <w:docPartUnique/>
      </w:docPartObj>
    </w:sdtPr>
    <w:sdtEndPr>
      <w:rPr>
        <w:rStyle w:val="PageNumber"/>
      </w:rPr>
    </w:sdtEndPr>
    <w:sdtContent>
      <w:p w14:paraId="1C919F28" w14:textId="47006AFD" w:rsidR="00592781" w:rsidRDefault="00592781" w:rsidP="00B84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584D12" w14:textId="77777777" w:rsidR="00592781" w:rsidRDefault="00592781" w:rsidP="005927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F93C" w14:textId="77777777" w:rsidR="007C7E67" w:rsidRDefault="007C7E67" w:rsidP="00592781">
      <w:r>
        <w:separator/>
      </w:r>
    </w:p>
  </w:footnote>
  <w:footnote w:type="continuationSeparator" w:id="0">
    <w:p w14:paraId="5FDFD0BA" w14:textId="77777777" w:rsidR="007C7E67" w:rsidRDefault="007C7E67" w:rsidP="0059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BBA2" w14:textId="12FD7383" w:rsidR="00D63DCA" w:rsidRDefault="00D63DCA">
    <w:pPr>
      <w:pStyle w:val="Header"/>
    </w:pPr>
    <w:r>
      <w:rPr>
        <w:noProof/>
        <w:color w:val="000000"/>
      </w:rPr>
      <w:drawing>
        <wp:anchor distT="0" distB="0" distL="0" distR="0" simplePos="0" relativeHeight="251659264" behindDoc="1" locked="0" layoutInCell="1" hidden="0" allowOverlap="1" wp14:anchorId="3A39F39F" wp14:editId="74FC93AB">
          <wp:simplePos x="0" y="0"/>
          <wp:positionH relativeFrom="page">
            <wp:posOffset>4344066</wp:posOffset>
          </wp:positionH>
          <wp:positionV relativeFrom="page">
            <wp:posOffset>49530</wp:posOffset>
          </wp:positionV>
          <wp:extent cx="3057246" cy="751057"/>
          <wp:effectExtent l="0" t="0" r="3810" b="0"/>
          <wp:wrapNone/>
          <wp:docPr id="2"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n it&#10;&#10;Description automatically generated"/>
                  <pic:cNvPicPr preferRelativeResize="0"/>
                </pic:nvPicPr>
                <pic:blipFill>
                  <a:blip r:embed="rId1"/>
                  <a:srcRect/>
                  <a:stretch>
                    <a:fillRect/>
                  </a:stretch>
                </pic:blipFill>
                <pic:spPr>
                  <a:xfrm>
                    <a:off x="0" y="0"/>
                    <a:ext cx="3057246" cy="751057"/>
                  </a:xfrm>
                  <a:prstGeom prst="rect">
                    <a:avLst/>
                  </a:prstGeom>
                  <a:ln/>
                </pic:spPr>
              </pic:pic>
            </a:graphicData>
          </a:graphic>
        </wp:anchor>
      </w:drawing>
    </w:r>
  </w:p>
  <w:p w14:paraId="158DA146" w14:textId="566F9D96" w:rsidR="00D63DCA" w:rsidRDefault="00D63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13"/>
    <w:rsid w:val="00033247"/>
    <w:rsid w:val="001A5498"/>
    <w:rsid w:val="001C3ED9"/>
    <w:rsid w:val="00293340"/>
    <w:rsid w:val="004E00B8"/>
    <w:rsid w:val="0051403C"/>
    <w:rsid w:val="00535AC4"/>
    <w:rsid w:val="00592781"/>
    <w:rsid w:val="005C25BB"/>
    <w:rsid w:val="005D74BC"/>
    <w:rsid w:val="0068192D"/>
    <w:rsid w:val="006B0E13"/>
    <w:rsid w:val="007955CF"/>
    <w:rsid w:val="007C7E67"/>
    <w:rsid w:val="0080000D"/>
    <w:rsid w:val="00851A20"/>
    <w:rsid w:val="008C2DA1"/>
    <w:rsid w:val="0097795B"/>
    <w:rsid w:val="00987134"/>
    <w:rsid w:val="00A217F1"/>
    <w:rsid w:val="00A95014"/>
    <w:rsid w:val="00AD02B5"/>
    <w:rsid w:val="00B54651"/>
    <w:rsid w:val="00B7682D"/>
    <w:rsid w:val="00B83E2B"/>
    <w:rsid w:val="00B94A42"/>
    <w:rsid w:val="00CE7DED"/>
    <w:rsid w:val="00D63DCA"/>
    <w:rsid w:val="00D9759A"/>
    <w:rsid w:val="00F30AB4"/>
    <w:rsid w:val="00F479F4"/>
    <w:rsid w:val="00F620AA"/>
    <w:rsid w:val="00FE0537"/>
    <w:rsid w:val="00FE2303"/>
    <w:rsid w:val="00FE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2A02"/>
  <w15:chartTrackingRefBased/>
  <w15:docId w15:val="{96696894-A6B7-5B46-88E0-4C6FD5FD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E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E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E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E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E13"/>
    <w:rPr>
      <w:rFonts w:eastAsiaTheme="majorEastAsia" w:cstheme="majorBidi"/>
      <w:color w:val="272727" w:themeColor="text1" w:themeTint="D8"/>
    </w:rPr>
  </w:style>
  <w:style w:type="paragraph" w:styleId="Title">
    <w:name w:val="Title"/>
    <w:basedOn w:val="Normal"/>
    <w:next w:val="Normal"/>
    <w:link w:val="TitleChar"/>
    <w:uiPriority w:val="10"/>
    <w:qFormat/>
    <w:rsid w:val="006B0E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E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E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E13"/>
    <w:rPr>
      <w:i/>
      <w:iCs/>
      <w:color w:val="404040" w:themeColor="text1" w:themeTint="BF"/>
    </w:rPr>
  </w:style>
  <w:style w:type="paragraph" w:styleId="ListParagraph">
    <w:name w:val="List Paragraph"/>
    <w:basedOn w:val="Normal"/>
    <w:uiPriority w:val="34"/>
    <w:qFormat/>
    <w:rsid w:val="006B0E13"/>
    <w:pPr>
      <w:ind w:left="720"/>
      <w:contextualSpacing/>
    </w:pPr>
  </w:style>
  <w:style w:type="character" w:styleId="IntenseEmphasis">
    <w:name w:val="Intense Emphasis"/>
    <w:basedOn w:val="DefaultParagraphFont"/>
    <w:uiPriority w:val="21"/>
    <w:qFormat/>
    <w:rsid w:val="006B0E13"/>
    <w:rPr>
      <w:i/>
      <w:iCs/>
      <w:color w:val="0F4761" w:themeColor="accent1" w:themeShade="BF"/>
    </w:rPr>
  </w:style>
  <w:style w:type="paragraph" w:styleId="IntenseQuote">
    <w:name w:val="Intense Quote"/>
    <w:basedOn w:val="Normal"/>
    <w:next w:val="Normal"/>
    <w:link w:val="IntenseQuoteChar"/>
    <w:uiPriority w:val="30"/>
    <w:qFormat/>
    <w:rsid w:val="006B0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E13"/>
    <w:rPr>
      <w:i/>
      <w:iCs/>
      <w:color w:val="0F4761" w:themeColor="accent1" w:themeShade="BF"/>
    </w:rPr>
  </w:style>
  <w:style w:type="character" w:styleId="IntenseReference">
    <w:name w:val="Intense Reference"/>
    <w:basedOn w:val="DefaultParagraphFont"/>
    <w:uiPriority w:val="32"/>
    <w:qFormat/>
    <w:rsid w:val="006B0E13"/>
    <w:rPr>
      <w:b/>
      <w:bCs/>
      <w:smallCaps/>
      <w:color w:val="0F4761" w:themeColor="accent1" w:themeShade="BF"/>
      <w:spacing w:val="5"/>
    </w:rPr>
  </w:style>
  <w:style w:type="character" w:styleId="Hyperlink">
    <w:name w:val="Hyperlink"/>
    <w:basedOn w:val="DefaultParagraphFont"/>
    <w:uiPriority w:val="99"/>
    <w:unhideWhenUsed/>
    <w:rsid w:val="006B0E13"/>
    <w:rPr>
      <w:color w:val="467886" w:themeColor="hyperlink"/>
      <w:u w:val="single"/>
    </w:rPr>
  </w:style>
  <w:style w:type="character" w:styleId="UnresolvedMention">
    <w:name w:val="Unresolved Mention"/>
    <w:basedOn w:val="DefaultParagraphFont"/>
    <w:uiPriority w:val="99"/>
    <w:semiHidden/>
    <w:unhideWhenUsed/>
    <w:rsid w:val="006B0E13"/>
    <w:rPr>
      <w:color w:val="605E5C"/>
      <w:shd w:val="clear" w:color="auto" w:fill="E1DFDD"/>
    </w:rPr>
  </w:style>
  <w:style w:type="paragraph" w:styleId="Footer">
    <w:name w:val="footer"/>
    <w:basedOn w:val="Normal"/>
    <w:link w:val="FooterChar"/>
    <w:uiPriority w:val="99"/>
    <w:unhideWhenUsed/>
    <w:rsid w:val="00592781"/>
    <w:pPr>
      <w:tabs>
        <w:tab w:val="center" w:pos="4513"/>
        <w:tab w:val="right" w:pos="9026"/>
      </w:tabs>
    </w:pPr>
  </w:style>
  <w:style w:type="character" w:customStyle="1" w:styleId="FooterChar">
    <w:name w:val="Footer Char"/>
    <w:basedOn w:val="DefaultParagraphFont"/>
    <w:link w:val="Footer"/>
    <w:uiPriority w:val="99"/>
    <w:rsid w:val="00592781"/>
  </w:style>
  <w:style w:type="character" w:styleId="PageNumber">
    <w:name w:val="page number"/>
    <w:basedOn w:val="DefaultParagraphFont"/>
    <w:uiPriority w:val="99"/>
    <w:semiHidden/>
    <w:unhideWhenUsed/>
    <w:rsid w:val="00592781"/>
  </w:style>
  <w:style w:type="paragraph" w:styleId="Header">
    <w:name w:val="header"/>
    <w:basedOn w:val="Normal"/>
    <w:link w:val="HeaderChar"/>
    <w:uiPriority w:val="99"/>
    <w:unhideWhenUsed/>
    <w:rsid w:val="00D63DCA"/>
    <w:pPr>
      <w:tabs>
        <w:tab w:val="center" w:pos="4513"/>
        <w:tab w:val="right" w:pos="9026"/>
      </w:tabs>
    </w:pPr>
  </w:style>
  <w:style w:type="character" w:customStyle="1" w:styleId="HeaderChar">
    <w:name w:val="Header Char"/>
    <w:basedOn w:val="DefaultParagraphFont"/>
    <w:link w:val="Header"/>
    <w:uiPriority w:val="99"/>
    <w:rsid w:val="00D63DCA"/>
  </w:style>
  <w:style w:type="character" w:styleId="FollowedHyperlink">
    <w:name w:val="FollowedHyperlink"/>
    <w:basedOn w:val="DefaultParagraphFont"/>
    <w:uiPriority w:val="99"/>
    <w:semiHidden/>
    <w:unhideWhenUsed/>
    <w:rsid w:val="009871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p-s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uart@antaogre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wmo.ca/-/media/Reports-MASTER/Technical-reports/NWMO-TR-2025-01-Technical-Program-for-Long-Term-Management-of-Used-Nuclear-Fuel-Annual-Report-2024.ashx?sc_lang=e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3760</Characters>
  <Application>Microsoft Office Word</Application>
  <DocSecurity>4</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Antao Fernandes</dc:creator>
  <cp:keywords/>
  <dc:description/>
  <cp:lastModifiedBy>Andrew McClusky</cp:lastModifiedBy>
  <cp:revision>2</cp:revision>
  <cp:lastPrinted>2025-11-21T10:07:00Z</cp:lastPrinted>
  <dcterms:created xsi:type="dcterms:W3CDTF">2025-11-25T11:43:00Z</dcterms:created>
  <dcterms:modified xsi:type="dcterms:W3CDTF">2025-11-25T11:43:00Z</dcterms:modified>
  <cp:category/>
</cp:coreProperties>
</file>